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117342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117342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FBC3E31">
            <wp:extent cx="2280285" cy="1633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117342">
        <w:rPr>
          <w:rFonts w:ascii="Times New Roman" w:hAnsi="Times New Roman"/>
          <w:b/>
          <w:sz w:val="24"/>
          <w:szCs w:val="24"/>
        </w:rPr>
        <w:t xml:space="preserve">                      Приказ №99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от 31.08.2024г.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по профилактике</w:t>
      </w:r>
      <w:r>
        <w:rPr>
          <w:rFonts w:ascii="Times New Roman" w:hAnsi="Times New Roman"/>
          <w:b/>
          <w:sz w:val="24"/>
          <w:szCs w:val="24"/>
        </w:rPr>
        <w:t xml:space="preserve"> терроризма и</w:t>
      </w:r>
      <w:r w:rsidRPr="005563EB">
        <w:rPr>
          <w:rFonts w:ascii="Times New Roman" w:hAnsi="Times New Roman"/>
          <w:b/>
          <w:sz w:val="24"/>
          <w:szCs w:val="24"/>
        </w:rPr>
        <w:t xml:space="preserve">  экстремизма</w:t>
      </w:r>
    </w:p>
    <w:p w:rsidR="0020220E" w:rsidRDefault="00117342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20220E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/>
          <w:b/>
          <w:sz w:val="24"/>
          <w:szCs w:val="24"/>
        </w:rPr>
        <w:t>Коргузинская</w:t>
      </w:r>
      <w:proofErr w:type="spellEnd"/>
      <w:r w:rsidR="0020220E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 имени Героя Советского Союза Афанасьева А.П.</w:t>
      </w:r>
      <w:r w:rsidR="0020220E">
        <w:rPr>
          <w:rFonts w:ascii="Times New Roman" w:hAnsi="Times New Roman"/>
          <w:b/>
          <w:sz w:val="24"/>
          <w:szCs w:val="24"/>
        </w:rPr>
        <w:t>»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24-2025</w:t>
      </w:r>
      <w:r w:rsidRPr="005563E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практическая проверка готовности учащихся действовать в экстремальных ситуациях.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6031"/>
        <w:gridCol w:w="1701"/>
        <w:gridCol w:w="1418"/>
      </w:tblGrid>
      <w:tr w:rsidR="0020220E" w:rsidRPr="005563EB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Мероприятия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2C47">
              <w:rPr>
                <w:rFonts w:ascii="Times New Roman" w:hAnsi="Times New Roman"/>
                <w:sz w:val="24"/>
                <w:szCs w:val="24"/>
              </w:rPr>
              <w:t>противодействию экстремизма на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 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памяток, методических инструкций по противодействию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Усиление пропускного режима.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Контроль за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Дежурство педагогов, членов администрации.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Регулярный, ежедневный обход зданий, помещений.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Обеспечение круглосуточной охраны.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Обновление наглядной профилактической агитации.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II. Мероприятия с учащимися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Мир без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конфронтаций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. Учимся решать конфликты»;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Учимся жить в многоликом мире»; </w:t>
            </w:r>
          </w:p>
          <w:p w:rsidR="0020220E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Толерантность - дорога к миру».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Практическая направленность занятий по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по мерам безопасности, действиям в экстремальных ситуациях.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мероприятий в рамках « 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Открытые уроки по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народного единства.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-мероприятие для 9-х классов « Полотно мира»;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акция « Молодежь  - ЗА культуру мира, ПРОТИВ терроризма»;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« Будьте бдительны»;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истории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выставок - «Уроки истории России - путь к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толерантости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Мир без насилия»;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Литература и искусство народов России».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III. Мероприятия с родителями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всеобучей по данной теме.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IV. Мероприятия совместно с субъектами профилактики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роведение совместных мероприятий по противодействию экстремизма совместно с работниками правоохранительных органов.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vAlign w:val="center"/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480867" w:rsidRDefault="00117342"/>
    <w:sectPr w:rsidR="00480867" w:rsidSect="000A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0E"/>
    <w:rsid w:val="000A2D16"/>
    <w:rsid w:val="00117342"/>
    <w:rsid w:val="0020220E"/>
    <w:rsid w:val="00255909"/>
    <w:rsid w:val="00FA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DD0D"/>
  <w15:docId w15:val="{DC3054D7-3C28-4F5E-A959-295695F8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director</cp:lastModifiedBy>
  <cp:revision>2</cp:revision>
  <dcterms:created xsi:type="dcterms:W3CDTF">2025-03-26T06:53:00Z</dcterms:created>
  <dcterms:modified xsi:type="dcterms:W3CDTF">2025-03-26T06:53:00Z</dcterms:modified>
</cp:coreProperties>
</file>